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2BEE1" w14:textId="77777777" w:rsidR="00DA3100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Model orientativ </w:t>
      </w:r>
    </w:p>
    <w:p w14:paraId="272EBFDB" w14:textId="4782F60C" w:rsidR="003636BC" w:rsidRPr="0054412B" w:rsidRDefault="006A4D3F" w:rsidP="0054412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Hotărâre </w:t>
      </w:r>
      <w:r w:rsidR="00DA3100" w:rsidRPr="0054412B">
        <w:rPr>
          <w:rFonts w:asciiTheme="minorHAnsi" w:hAnsiTheme="minorHAnsi" w:cstheme="minorHAnsi"/>
          <w:sz w:val="24"/>
        </w:rPr>
        <w:t>privind aprobarea  indicatorilor tehnico-economici si a DALI/SF/studiu de oportunitate</w:t>
      </w:r>
    </w:p>
    <w:p w14:paraId="31C6EEFE" w14:textId="493ED3EF" w:rsidR="008260AE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PROIECT &lt;Titlu proiect&gt;</w:t>
      </w:r>
    </w:p>
    <w:p w14:paraId="0A5563B9" w14:textId="77777777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</w:p>
    <w:p w14:paraId="0BAF7E33" w14:textId="08DF7944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de politică 3 - O Europă mai conectată prin creșterea mobilității</w:t>
      </w:r>
    </w:p>
    <w:p w14:paraId="364DD2A8" w14:textId="003BDD01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Prioritatea 4 - O regiune accesibila</w:t>
      </w:r>
    </w:p>
    <w:p w14:paraId="5F5A2B76" w14:textId="139A24CA" w:rsidR="008260AE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CB25067" w14:textId="21423CFD" w:rsidR="000F2B90" w:rsidRPr="0054412B" w:rsidRDefault="008260AE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Actiunea 4.1 Investiții destinate reabilitării și modernizării infrastructurii rutiere de importanță regională pentru asigurarea conectivității la    rețeaua TEN-T</w:t>
      </w:r>
    </w:p>
    <w:p w14:paraId="033E766C" w14:textId="4E9365B3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Apel de proiecte </w:t>
      </w:r>
      <w:r w:rsidR="0055082A" w:rsidRPr="0054412B">
        <w:rPr>
          <w:rFonts w:asciiTheme="minorHAnsi" w:hAnsiTheme="minorHAnsi" w:cstheme="minorHAnsi"/>
          <w:b/>
          <w:sz w:val="24"/>
        </w:rPr>
        <w:t>PR</w:t>
      </w:r>
      <w:r w:rsidR="008260AE" w:rsidRPr="0054412B">
        <w:rPr>
          <w:rFonts w:asciiTheme="minorHAnsi" w:hAnsiTheme="minorHAnsi" w:cstheme="minorHAnsi"/>
          <w:b/>
          <w:sz w:val="24"/>
        </w:rPr>
        <w:t>SE/4.1/1/2023</w:t>
      </w:r>
      <w:r w:rsidRPr="0054412B">
        <w:rPr>
          <w:rFonts w:asciiTheme="minorHAnsi" w:hAnsiTheme="minorHAnsi" w:cstheme="minorHAnsi"/>
          <w:b/>
          <w:sz w:val="24"/>
        </w:rPr>
        <w:t xml:space="preserve"> </w:t>
      </w:r>
    </w:p>
    <w:p w14:paraId="7CE21AF7" w14:textId="77777777" w:rsidR="00390C55" w:rsidRPr="0054412B" w:rsidRDefault="00390C55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0E51B7B9" w14:textId="4FBF6713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 xml:space="preserve">HOTĂRÂREA NR. </w:t>
      </w:r>
      <w:r w:rsidRPr="0054412B">
        <w:rPr>
          <w:rFonts w:asciiTheme="minorHAnsi" w:hAnsiTheme="minorHAnsi" w:cstheme="minorHAnsi"/>
          <w:sz w:val="24"/>
        </w:rPr>
        <w:t>&lt;..&gt;/&lt;DATA&gt;</w:t>
      </w:r>
    </w:p>
    <w:p w14:paraId="7001E74F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</w:p>
    <w:p w14:paraId="5A67E570" w14:textId="79E0B12C" w:rsidR="00724C92" w:rsidRPr="0054412B" w:rsidRDefault="00724C92" w:rsidP="0054412B">
      <w:pPr>
        <w:spacing w:before="0" w:after="0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PREAMBUL</w:t>
      </w:r>
    </w:p>
    <w:p w14:paraId="5ED9D6F9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HOTĂRĂȘTE</w:t>
      </w:r>
    </w:p>
    <w:p w14:paraId="6D682E69" w14:textId="77777777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53BB92FA" w14:textId="0B5B6509" w:rsidR="00F9164D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ART 1. </w:t>
      </w:r>
      <w:r w:rsidR="00F9164D" w:rsidRPr="0054412B">
        <w:rPr>
          <w:rFonts w:asciiTheme="minorHAnsi" w:hAnsiTheme="minorHAnsi" w:cstheme="minorHAnsi"/>
          <w:sz w:val="24"/>
        </w:rPr>
        <w:t>Se apro</w:t>
      </w:r>
      <w:r w:rsidR="003636BC" w:rsidRPr="0054412B">
        <w:rPr>
          <w:rFonts w:asciiTheme="minorHAnsi" w:hAnsiTheme="minorHAnsi" w:cstheme="minorHAnsi"/>
          <w:sz w:val="24"/>
        </w:rPr>
        <w:t>bă</w:t>
      </w:r>
      <w:r w:rsidR="00F9164D" w:rsidRPr="0054412B">
        <w:rPr>
          <w:rFonts w:asciiTheme="minorHAnsi" w:hAnsiTheme="minorHAnsi" w:cstheme="minorHAnsi"/>
          <w:sz w:val="24"/>
        </w:rPr>
        <w:t xml:space="preserve"> </w:t>
      </w:r>
      <w:r w:rsidR="00CA3796" w:rsidRPr="0054412B">
        <w:rPr>
          <w:rFonts w:asciiTheme="minorHAnsi" w:hAnsiTheme="minorHAnsi" w:cstheme="minorHAnsi"/>
          <w:sz w:val="24"/>
        </w:rPr>
        <w:t>documentatia de avizare a lucr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rilor de interventii</w:t>
      </w:r>
      <w:r w:rsidR="00B06874" w:rsidRPr="0054412B">
        <w:rPr>
          <w:rFonts w:asciiTheme="minorHAnsi" w:hAnsiTheme="minorHAnsi" w:cstheme="minorHAnsi"/>
          <w:sz w:val="24"/>
        </w:rPr>
        <w:t>/studiu de fezabilitate/studiu de oportunitate</w:t>
      </w:r>
      <w:r w:rsidR="00CA3796" w:rsidRPr="0054412B">
        <w:rPr>
          <w:rFonts w:asciiTheme="minorHAnsi" w:hAnsiTheme="minorHAnsi" w:cstheme="minorHAnsi"/>
          <w:sz w:val="24"/>
        </w:rPr>
        <w:t xml:space="preserve"> pentru obiectivul de investitii titlul „..</w:t>
      </w:r>
      <w:r w:rsidR="0054412B">
        <w:rPr>
          <w:rFonts w:asciiTheme="minorHAnsi" w:hAnsiTheme="minorHAnsi" w:cstheme="minorHAnsi"/>
          <w:sz w:val="24"/>
        </w:rPr>
        <w:t>............</w:t>
      </w:r>
      <w:r w:rsidR="00CA3796" w:rsidRPr="0054412B">
        <w:rPr>
          <w:rFonts w:asciiTheme="minorHAnsi" w:hAnsiTheme="minorHAnsi" w:cstheme="minorHAnsi"/>
          <w:sz w:val="24"/>
        </w:rPr>
        <w:t>.”, 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="00CA3796"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="00CA3796" w:rsidRPr="0054412B">
        <w:rPr>
          <w:rFonts w:asciiTheme="minorHAnsi" w:hAnsiTheme="minorHAnsi" w:cstheme="minorHAnsi"/>
          <w:sz w:val="24"/>
        </w:rPr>
        <w:t>re.</w:t>
      </w:r>
    </w:p>
    <w:p w14:paraId="56E418DF" w14:textId="59D944BF" w:rsidR="00B06874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 2. Se aprob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indicatorii tehnico-economici pentru obiectivul de investitii: titlul „.</w:t>
      </w:r>
      <w:r w:rsidR="0054412B">
        <w:rPr>
          <w:rFonts w:asciiTheme="minorHAnsi" w:hAnsiTheme="minorHAnsi" w:cstheme="minorHAnsi"/>
          <w:sz w:val="24"/>
        </w:rPr>
        <w:t>......................</w:t>
      </w:r>
      <w:r w:rsidRPr="0054412B">
        <w:rPr>
          <w:rFonts w:asciiTheme="minorHAnsi" w:hAnsiTheme="minorHAnsi" w:cstheme="minorHAnsi"/>
          <w:sz w:val="24"/>
        </w:rPr>
        <w:t>..”,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>conform anexei care face parte integrant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din prezenta hot</w:t>
      </w:r>
      <w:r w:rsidR="003636BC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>r</w:t>
      </w:r>
      <w:r w:rsidR="003636BC" w:rsidRPr="0054412B">
        <w:rPr>
          <w:rFonts w:asciiTheme="minorHAnsi" w:hAnsiTheme="minorHAnsi" w:cstheme="minorHAnsi"/>
          <w:sz w:val="24"/>
        </w:rPr>
        <w:t>â</w:t>
      </w:r>
      <w:r w:rsidRPr="0054412B">
        <w:rPr>
          <w:rFonts w:asciiTheme="minorHAnsi" w:hAnsiTheme="minorHAnsi" w:cstheme="minorHAnsi"/>
          <w:sz w:val="24"/>
        </w:rPr>
        <w:t>re.</w:t>
      </w:r>
    </w:p>
    <w:p w14:paraId="5982002F" w14:textId="63159781" w:rsidR="002E234A" w:rsidRPr="0054412B" w:rsidRDefault="00B06874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Art. 3. Finantarea obiectivului de investitii se va face in cadrul Programul</w:t>
      </w:r>
      <w:r w:rsidR="003636BC" w:rsidRPr="0054412B">
        <w:rPr>
          <w:rFonts w:asciiTheme="minorHAnsi" w:hAnsiTheme="minorHAnsi" w:cstheme="minorHAnsi"/>
          <w:sz w:val="24"/>
        </w:rPr>
        <w:t xml:space="preserve"> </w:t>
      </w:r>
      <w:r w:rsidRPr="0054412B">
        <w:rPr>
          <w:rFonts w:asciiTheme="minorHAnsi" w:hAnsiTheme="minorHAnsi" w:cstheme="minorHAnsi"/>
          <w:sz w:val="24"/>
        </w:rPr>
        <w:t xml:space="preserve">Regional </w:t>
      </w:r>
      <w:r w:rsidR="002E234A" w:rsidRPr="0054412B">
        <w:rPr>
          <w:rFonts w:asciiTheme="minorHAnsi" w:hAnsiTheme="minorHAnsi" w:cstheme="minorHAnsi"/>
          <w:sz w:val="24"/>
        </w:rPr>
        <w:t xml:space="preserve">Sud – Est </w:t>
      </w:r>
      <w:r w:rsidRPr="0054412B">
        <w:rPr>
          <w:rFonts w:asciiTheme="minorHAnsi" w:hAnsiTheme="minorHAnsi" w:cstheme="minorHAnsi"/>
          <w:sz w:val="24"/>
        </w:rPr>
        <w:t xml:space="preserve">2021-2027, </w:t>
      </w:r>
      <w:r w:rsidR="002E234A" w:rsidRPr="0054412B">
        <w:rPr>
          <w:rFonts w:asciiTheme="minorHAnsi" w:hAnsiTheme="minorHAnsi" w:cstheme="minorHAnsi"/>
          <w:sz w:val="24"/>
        </w:rPr>
        <w:t>Obiectiv de politică 3 - O Europă mai conectată prin creșterea mobilității, Prioritatea 4 - O regiune accesibila, Obiectiv Specific 3.2 Dezvoltarea și creșterea unei mobilități naționale, regionale și locale durabile, reziliente la schimbările climatice, inteligente și intermodale, inclusiv îmbunătățirea accesului la TEN-T și a mobilității transfrontaliere</w:t>
      </w:r>
      <w:r w:rsidR="00292332" w:rsidRPr="0054412B">
        <w:rPr>
          <w:rFonts w:asciiTheme="minorHAnsi" w:hAnsiTheme="minorHAnsi" w:cstheme="minorHAnsi"/>
          <w:sz w:val="24"/>
        </w:rPr>
        <w:t>.</w:t>
      </w:r>
    </w:p>
    <w:p w14:paraId="6B4DF3E6" w14:textId="77777777" w:rsidR="002E234A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418FF45" w14:textId="1BDA7F6F" w:rsidR="00B06874" w:rsidRPr="0054412B" w:rsidRDefault="002E234A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Actiunea 4.1 Investiții destinate reabilitării și modernizării infrastructurii rutiere de importanță regională pentru asigurarea conectivității la  rețeaua TEN-T</w:t>
      </w:r>
      <w:r w:rsidR="00B06874" w:rsidRPr="0054412B">
        <w:rPr>
          <w:rFonts w:asciiTheme="minorHAnsi" w:hAnsiTheme="minorHAnsi" w:cstheme="minorHAnsi"/>
          <w:sz w:val="24"/>
        </w:rPr>
        <w:t>apelul de proiecte nr............</w:t>
      </w:r>
      <w:r w:rsidR="0054412B">
        <w:rPr>
          <w:rFonts w:asciiTheme="minorHAnsi" w:hAnsiTheme="minorHAnsi" w:cstheme="minorHAnsi"/>
          <w:sz w:val="24"/>
        </w:rPr>
        <w:t>......</w:t>
      </w:r>
      <w:r w:rsidR="00B06874" w:rsidRPr="0054412B">
        <w:rPr>
          <w:rFonts w:asciiTheme="minorHAnsi" w:hAnsiTheme="minorHAnsi" w:cstheme="minorHAnsi"/>
          <w:sz w:val="24"/>
        </w:rPr>
        <w:t>....</w:t>
      </w:r>
    </w:p>
    <w:p w14:paraId="3F9118D5" w14:textId="77777777" w:rsidR="0054412B" w:rsidRDefault="0054412B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284048F1" w14:textId="28577E32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54412B">
        <w:rPr>
          <w:rFonts w:asciiTheme="minorHAnsi" w:hAnsiTheme="minorHAnsi" w:cstheme="minorHAnsi"/>
          <w:sz w:val="24"/>
        </w:rPr>
        <w:t>/ membri p</w:t>
      </w:r>
      <w:r w:rsidRPr="0054412B">
        <w:rPr>
          <w:rFonts w:asciiTheme="minorHAnsi" w:hAnsiTheme="minorHAnsi" w:cstheme="minorHAnsi"/>
          <w:sz w:val="24"/>
        </w:rPr>
        <w:t>rezenţi.</w:t>
      </w:r>
    </w:p>
    <w:p w14:paraId="453B0F94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sz w:val="24"/>
        </w:rPr>
      </w:pPr>
    </w:p>
    <w:p w14:paraId="3860DDC5" w14:textId="77777777" w:rsidR="00724C92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PREŞEDINTE DE ŞEDINŢĂ</w:t>
      </w:r>
    </w:p>
    <w:p w14:paraId="673081E6" w14:textId="77777777" w:rsidR="003B7C44" w:rsidRPr="0054412B" w:rsidRDefault="00724C92" w:rsidP="0054412B">
      <w:pPr>
        <w:spacing w:before="0" w:after="0"/>
        <w:jc w:val="center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b/>
          <w:sz w:val="24"/>
        </w:rPr>
        <w:t>.........................</w:t>
      </w:r>
      <w:r w:rsidR="00855423" w:rsidRPr="0054412B">
        <w:rPr>
          <w:rFonts w:asciiTheme="minorHAnsi" w:hAnsiTheme="minorHAnsi" w:cstheme="minorHAnsi"/>
          <w:b/>
          <w:sz w:val="24"/>
        </w:rPr>
        <w:t xml:space="preserve">                               </w:t>
      </w:r>
    </w:p>
    <w:p w14:paraId="3A31C4BC" w14:textId="1E70C489" w:rsidR="00724C92" w:rsidRPr="0054412B" w:rsidRDefault="00724C92" w:rsidP="0054412B">
      <w:pPr>
        <w:spacing w:before="0" w:after="0"/>
        <w:jc w:val="right"/>
        <w:rPr>
          <w:rFonts w:asciiTheme="minorHAnsi" w:hAnsiTheme="minorHAnsi" w:cstheme="minorHAnsi"/>
          <w:b/>
          <w:sz w:val="24"/>
        </w:rPr>
      </w:pPr>
      <w:r w:rsidRPr="0054412B">
        <w:rPr>
          <w:rFonts w:asciiTheme="minorHAnsi" w:hAnsiTheme="minorHAnsi" w:cstheme="minorHAnsi"/>
          <w:sz w:val="24"/>
        </w:rPr>
        <w:t>SECRETAR..............</w:t>
      </w:r>
    </w:p>
    <w:p w14:paraId="22553A4A" w14:textId="77777777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z w:val="24"/>
        </w:rPr>
      </w:pPr>
    </w:p>
    <w:p w14:paraId="3AA9E221" w14:textId="0DE317C4" w:rsidR="00724C92" w:rsidRPr="0054412B" w:rsidRDefault="00724C92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C138461" w14:textId="73CA76B2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3938755D" w14:textId="45FB3D7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270C48F" w14:textId="4B3177BE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3CB8D0A" w14:textId="72EE8A6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443F8B99" w14:textId="54DB36D6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8D389CE" w14:textId="665A8A69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7D17AA40" w14:textId="0FEB46E0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500AA8F6" w14:textId="77777777" w:rsidR="009F601C" w:rsidRPr="0054412B" w:rsidRDefault="009F601C" w:rsidP="0054412B">
      <w:pPr>
        <w:spacing w:before="0" w:after="0"/>
        <w:jc w:val="both"/>
        <w:rPr>
          <w:rFonts w:asciiTheme="minorHAnsi" w:hAnsiTheme="minorHAnsi" w:cstheme="minorHAnsi"/>
          <w:b/>
          <w:spacing w:val="26"/>
          <w:sz w:val="24"/>
        </w:rPr>
      </w:pPr>
    </w:p>
    <w:p w14:paraId="2254DD23" w14:textId="7897B2EB" w:rsidR="00FB6EBC" w:rsidRPr="0054412B" w:rsidRDefault="00D467CD" w:rsidP="0054412B">
      <w:pPr>
        <w:spacing w:before="0" w:after="0"/>
        <w:jc w:val="right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Anexa nr.1 la HCL nr. ..........</w:t>
      </w:r>
    </w:p>
    <w:p w14:paraId="1781DFA7" w14:textId="77777777" w:rsidR="002968F2" w:rsidRPr="0054412B" w:rsidRDefault="002968F2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6EB7ECCF" w14:textId="4909C971" w:rsidR="00D467CD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Caracteristici principale si indicatori tehnico</w:t>
      </w:r>
      <w:r w:rsidR="00794FCA" w:rsidRPr="0054412B">
        <w:rPr>
          <w:rFonts w:asciiTheme="minorHAnsi" w:hAnsiTheme="minorHAnsi" w:cstheme="minorHAnsi"/>
          <w:sz w:val="24"/>
        </w:rPr>
        <w:t xml:space="preserve">- </w:t>
      </w:r>
      <w:r w:rsidRPr="0054412B">
        <w:rPr>
          <w:rFonts w:asciiTheme="minorHAnsi" w:hAnsiTheme="minorHAnsi" w:cstheme="minorHAnsi"/>
          <w:sz w:val="24"/>
        </w:rPr>
        <w:t>economici cuprinsi in DALI/SF/STUDIU DE OPORTUNITATE, privind: titlul „....”</w:t>
      </w:r>
    </w:p>
    <w:p w14:paraId="1BF017AF" w14:textId="64C961C0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1CB7E00A" w14:textId="6CB87E06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 xml:space="preserve">Beneficiarul investitiei: </w:t>
      </w:r>
    </w:p>
    <w:p w14:paraId="7603981F" w14:textId="5018E81D" w:rsidR="004C7EF5" w:rsidRPr="0054412B" w:rsidRDefault="004C7EF5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Denumirea obiectivului: „...””</w:t>
      </w:r>
    </w:p>
    <w:p w14:paraId="55B516CB" w14:textId="1F38545F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</w:p>
    <w:p w14:paraId="4F098632" w14:textId="01029908" w:rsidR="004C7EF5" w:rsidRPr="0054412B" w:rsidRDefault="004C7EF5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amplasamentului</w:t>
      </w:r>
      <w:r w:rsidRPr="0054412B">
        <w:rPr>
          <w:rFonts w:asciiTheme="minorHAnsi" w:hAnsiTheme="minorHAnsi" w:cstheme="minorHAnsi"/>
          <w:sz w:val="24"/>
        </w:rPr>
        <w:t xml:space="preserve"> ( localizare- teren intravilan</w:t>
      </w:r>
      <w:r w:rsidR="001902E0" w:rsidRPr="0054412B">
        <w:rPr>
          <w:rFonts w:asciiTheme="minorHAnsi" w:hAnsiTheme="minorHAnsi" w:cstheme="minorHAnsi"/>
          <w:sz w:val="24"/>
        </w:rPr>
        <w:t>/extravilan, suprafata terenului)</w:t>
      </w:r>
    </w:p>
    <w:p w14:paraId="5BB577DC" w14:textId="5BD4190A" w:rsidR="00226CA9" w:rsidRPr="0054412B" w:rsidRDefault="00226CA9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Descrierea sumar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ă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 a </w:t>
      </w:r>
      <w:r w:rsidR="00BF5F9B" w:rsidRPr="0054412B">
        <w:rPr>
          <w:rFonts w:asciiTheme="minorHAnsi" w:hAnsiTheme="minorHAnsi" w:cstheme="minorHAnsi"/>
          <w:b/>
          <w:bCs/>
          <w:sz w:val="24"/>
        </w:rPr>
        <w:t>investitiei:</w:t>
      </w:r>
    </w:p>
    <w:p w14:paraId="3F8C6B3E" w14:textId="01F3F321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(....)</w:t>
      </w:r>
    </w:p>
    <w:p w14:paraId="06C2DFA8" w14:textId="68D27AC1" w:rsidR="001902E0" w:rsidRPr="0054412B" w:rsidRDefault="001902E0" w:rsidP="0054412B">
      <w:p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54412B">
        <w:rPr>
          <w:rFonts w:asciiTheme="minorHAnsi" w:hAnsiTheme="minorHAnsi" w:cstheme="minorHAnsi"/>
          <w:b/>
          <w:bCs/>
          <w:sz w:val="24"/>
        </w:rPr>
        <w:t>Principalii indicatori tehnico</w:t>
      </w:r>
      <w:r w:rsidR="00794FCA" w:rsidRPr="0054412B">
        <w:rPr>
          <w:rFonts w:asciiTheme="minorHAnsi" w:hAnsiTheme="minorHAnsi" w:cstheme="minorHAnsi"/>
          <w:b/>
          <w:bCs/>
          <w:sz w:val="24"/>
        </w:rPr>
        <w:t>-</w:t>
      </w:r>
      <w:r w:rsidRPr="0054412B">
        <w:rPr>
          <w:rFonts w:asciiTheme="minorHAnsi" w:hAnsiTheme="minorHAnsi" w:cstheme="minorHAnsi"/>
          <w:b/>
          <w:bCs/>
          <w:sz w:val="24"/>
        </w:rPr>
        <w:t xml:space="preserve">economici aferenti investitiei </w:t>
      </w:r>
    </w:p>
    <w:p w14:paraId="199B8516" w14:textId="7E5DCF9C" w:rsidR="001902E0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Indicatorii maximali, respectiv valoarea total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lei, cu TVA, si respectiv f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>r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cu TVA:</w:t>
      </w:r>
    </w:p>
    <w:p w14:paraId="5C41FA96" w14:textId="7B48001F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 cu TVA:</w:t>
      </w:r>
    </w:p>
    <w:p w14:paraId="1439AD8F" w14:textId="10CB8447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total</w:t>
      </w:r>
      <w:r w:rsidR="00794FCA" w:rsidRPr="0054412B">
        <w:rPr>
          <w:rFonts w:asciiTheme="minorHAnsi" w:hAnsiTheme="minorHAnsi" w:cstheme="minorHAnsi"/>
          <w:sz w:val="24"/>
        </w:rPr>
        <w:t>ă</w:t>
      </w:r>
      <w:r w:rsidRPr="0054412B">
        <w:rPr>
          <w:rFonts w:asciiTheme="minorHAnsi" w:hAnsiTheme="minorHAnsi" w:cstheme="minorHAnsi"/>
          <w:sz w:val="24"/>
        </w:rPr>
        <w:t xml:space="preserve"> a investitiei fara TVA:</w:t>
      </w:r>
    </w:p>
    <w:p w14:paraId="04496EB4" w14:textId="50113E1D" w:rsidR="001902E0" w:rsidRPr="0054412B" w:rsidRDefault="001902E0" w:rsidP="0054412B">
      <w:pPr>
        <w:spacing w:before="0" w:after="0"/>
        <w:rPr>
          <w:rFonts w:asciiTheme="minorHAnsi" w:hAnsiTheme="minorHAnsi" w:cstheme="minorHAnsi"/>
          <w:sz w:val="24"/>
        </w:rPr>
      </w:pPr>
      <w:r w:rsidRPr="0054412B">
        <w:rPr>
          <w:rFonts w:asciiTheme="minorHAnsi" w:hAnsiTheme="minorHAnsi" w:cstheme="minorHAnsi"/>
          <w:sz w:val="24"/>
        </w:rPr>
        <w:t>Valoarea  C+M a investitiei fara TVA:</w:t>
      </w:r>
    </w:p>
    <w:p w14:paraId="18157875" w14:textId="18264168" w:rsidR="004C7EF5" w:rsidRPr="0054412B" w:rsidRDefault="001902E0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Indicatori minimali</w:t>
      </w:r>
      <w:r w:rsidR="00D3293D" w:rsidRPr="0054412B">
        <w:rPr>
          <w:rFonts w:asciiTheme="minorHAnsi" w:hAnsiTheme="minorHAnsi" w:cstheme="minorHAnsi"/>
          <w:szCs w:val="24"/>
        </w:rPr>
        <w:t>, respectiv indicatori de performant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- elemente fizice/capacit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="00D3293D" w:rsidRPr="0054412B">
        <w:rPr>
          <w:rFonts w:asciiTheme="minorHAnsi" w:hAnsiTheme="minorHAnsi" w:cstheme="minorHAnsi"/>
          <w:szCs w:val="24"/>
        </w:rPr>
        <w:t>ti fizice care sa indice atingerea  tintei obiectivului de investitii</w:t>
      </w:r>
      <w:r w:rsidR="00794FCA" w:rsidRPr="0054412B">
        <w:rPr>
          <w:rFonts w:asciiTheme="minorHAnsi" w:hAnsiTheme="minorHAnsi" w:cstheme="minorHAnsi"/>
          <w:szCs w:val="24"/>
        </w:rPr>
        <w:t xml:space="preserve">, </w:t>
      </w:r>
      <w:r w:rsidR="00D3293D" w:rsidRPr="0054412B">
        <w:rPr>
          <w:rFonts w:asciiTheme="minorHAnsi" w:hAnsiTheme="minorHAnsi" w:cstheme="minorHAnsi"/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Pr="0054412B" w:rsidRDefault="00D3293D" w:rsidP="0054412B">
      <w:pPr>
        <w:pStyle w:val="ListParagraph"/>
        <w:numPr>
          <w:ilvl w:val="0"/>
          <w:numId w:val="7"/>
        </w:numPr>
        <w:spacing w:after="0"/>
        <w:ind w:left="0"/>
        <w:rPr>
          <w:rFonts w:asciiTheme="minorHAnsi" w:hAnsiTheme="minorHAnsi" w:cstheme="minorHAnsi"/>
          <w:szCs w:val="24"/>
        </w:rPr>
      </w:pPr>
      <w:r w:rsidRPr="0054412B">
        <w:rPr>
          <w:rFonts w:asciiTheme="minorHAnsi" w:hAnsiTheme="minorHAnsi" w:cstheme="minorHAnsi"/>
          <w:szCs w:val="24"/>
        </w:rPr>
        <w:t>Durata estimat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de executie a obiectivului de investitii, exprimat</w:t>
      </w:r>
      <w:r w:rsidR="00794FCA" w:rsidRPr="0054412B">
        <w:rPr>
          <w:rFonts w:asciiTheme="minorHAnsi" w:hAnsiTheme="minorHAnsi" w:cstheme="minorHAnsi"/>
          <w:szCs w:val="24"/>
        </w:rPr>
        <w:t>ă</w:t>
      </w:r>
      <w:r w:rsidRPr="0054412B">
        <w:rPr>
          <w:rFonts w:asciiTheme="minorHAnsi" w:hAnsiTheme="minorHAnsi" w:cstheme="minorHAnsi"/>
          <w:szCs w:val="24"/>
        </w:rPr>
        <w:t xml:space="preserve"> in luni</w:t>
      </w:r>
    </w:p>
    <w:sectPr w:rsidR="00D3293D" w:rsidRPr="005441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33BD" w14:textId="77777777" w:rsidR="00F86274" w:rsidRDefault="00F86274" w:rsidP="000F2B90">
      <w:pPr>
        <w:spacing w:before="0" w:after="0"/>
      </w:pPr>
      <w:r>
        <w:separator/>
      </w:r>
    </w:p>
  </w:endnote>
  <w:endnote w:type="continuationSeparator" w:id="0">
    <w:p w14:paraId="71E754E1" w14:textId="77777777" w:rsidR="00F86274" w:rsidRDefault="00F86274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D767B" w14:textId="77777777" w:rsidR="00F86274" w:rsidRDefault="00F86274" w:rsidP="000F2B90">
      <w:pPr>
        <w:spacing w:before="0" w:after="0"/>
      </w:pPr>
      <w:r>
        <w:separator/>
      </w:r>
    </w:p>
  </w:footnote>
  <w:footnote w:type="continuationSeparator" w:id="0">
    <w:p w14:paraId="2BE1AE17" w14:textId="77777777" w:rsidR="00F86274" w:rsidRDefault="00F86274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E1F4124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4412B" w14:paraId="6318BE1B" w14:textId="77777777" w:rsidTr="00F63491">
      <w:tc>
        <w:tcPr>
          <w:tcW w:w="8041" w:type="dxa"/>
          <w:tcBorders>
            <w:bottom w:val="single" w:sz="4" w:space="0" w:color="333333"/>
          </w:tcBorders>
        </w:tcPr>
        <w:p w14:paraId="30121B24" w14:textId="77777777" w:rsidR="0054412B" w:rsidRPr="00AA2AC6" w:rsidRDefault="0054412B" w:rsidP="0054412B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1A7F8DD" w14:textId="77777777" w:rsidR="0054412B" w:rsidRDefault="0054412B" w:rsidP="0054412B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4030662" w14:textId="77777777" w:rsidR="0054412B" w:rsidRDefault="0054412B" w:rsidP="0054412B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54412B" w:rsidRPr="00AA2AC6" w14:paraId="4C74D1DD" w14:textId="77777777" w:rsidTr="00F6349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7421036" w14:textId="77777777" w:rsidR="0054412B" w:rsidRPr="00AA2AC6" w:rsidRDefault="0054412B" w:rsidP="0054412B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>
            <w:rPr>
              <w:b/>
              <w:bCs/>
              <w:color w:val="000000"/>
              <w:sz w:val="14"/>
            </w:rPr>
            <w:t>4.1/1/2023</w:t>
          </w:r>
        </w:p>
      </w:tc>
    </w:tr>
  </w:tbl>
  <w:p w14:paraId="7012ED99" w14:textId="2B110E04" w:rsidR="0054412B" w:rsidRPr="0054412B" w:rsidRDefault="0054412B" w:rsidP="0054412B">
    <w:pPr>
      <w:pStyle w:val="Header"/>
      <w:jc w:val="right"/>
      <w:rPr>
        <w:rFonts w:asciiTheme="minorHAnsi" w:hAnsiTheme="minorHAnsi" w:cstheme="minorHAnsi"/>
      </w:rPr>
    </w:pPr>
    <w:r>
      <w:t xml:space="preserve"> </w:t>
    </w:r>
    <w:r w:rsidRPr="0054412B">
      <w:rPr>
        <w:rFonts w:asciiTheme="minorHAnsi" w:hAnsiTheme="minorHAnsi" w:cstheme="minorHAnsi"/>
      </w:rPr>
      <w:t xml:space="preserve">Model </w:t>
    </w:r>
    <w:r w:rsidR="00393406">
      <w:rPr>
        <w:rFonts w:asciiTheme="minorHAnsi" w:hAnsiTheme="minorHAnsi" w:cstheme="minorHAnsi"/>
      </w:rPr>
      <w:t>D</w:t>
    </w:r>
    <w:r w:rsidRPr="0054412B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713491">
    <w:abstractNumId w:val="0"/>
  </w:num>
  <w:num w:numId="2" w16cid:durableId="2112628699">
    <w:abstractNumId w:val="0"/>
  </w:num>
  <w:num w:numId="3" w16cid:durableId="58748097">
    <w:abstractNumId w:val="0"/>
  </w:num>
  <w:num w:numId="4" w16cid:durableId="362437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8185539">
    <w:abstractNumId w:val="1"/>
  </w:num>
  <w:num w:numId="6" w16cid:durableId="2124882309">
    <w:abstractNumId w:val="4"/>
  </w:num>
  <w:num w:numId="7" w16cid:durableId="1377730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07AD"/>
    <w:rsid w:val="00060019"/>
    <w:rsid w:val="00091A92"/>
    <w:rsid w:val="000A6736"/>
    <w:rsid w:val="000C5ABD"/>
    <w:rsid w:val="000E2715"/>
    <w:rsid w:val="000E7DBE"/>
    <w:rsid w:val="000F2B90"/>
    <w:rsid w:val="00107D36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E1DC1"/>
    <w:rsid w:val="001F78A0"/>
    <w:rsid w:val="00226CA9"/>
    <w:rsid w:val="00233F04"/>
    <w:rsid w:val="00250541"/>
    <w:rsid w:val="00292332"/>
    <w:rsid w:val="002968F2"/>
    <w:rsid w:val="002E0E0A"/>
    <w:rsid w:val="002E234A"/>
    <w:rsid w:val="00343D78"/>
    <w:rsid w:val="00350DC4"/>
    <w:rsid w:val="00355AD3"/>
    <w:rsid w:val="0036233E"/>
    <w:rsid w:val="003636BC"/>
    <w:rsid w:val="003674E3"/>
    <w:rsid w:val="00390C55"/>
    <w:rsid w:val="00393406"/>
    <w:rsid w:val="003B7C44"/>
    <w:rsid w:val="003C4CB6"/>
    <w:rsid w:val="003E25D1"/>
    <w:rsid w:val="003F0704"/>
    <w:rsid w:val="00461F4C"/>
    <w:rsid w:val="0047147E"/>
    <w:rsid w:val="004737D2"/>
    <w:rsid w:val="00495B36"/>
    <w:rsid w:val="004A03DD"/>
    <w:rsid w:val="004C7EF5"/>
    <w:rsid w:val="00502773"/>
    <w:rsid w:val="005042D4"/>
    <w:rsid w:val="0054412B"/>
    <w:rsid w:val="0055082A"/>
    <w:rsid w:val="00551F40"/>
    <w:rsid w:val="00582B33"/>
    <w:rsid w:val="00584FE3"/>
    <w:rsid w:val="005E3FFE"/>
    <w:rsid w:val="006033BE"/>
    <w:rsid w:val="006353AF"/>
    <w:rsid w:val="00682832"/>
    <w:rsid w:val="0069794F"/>
    <w:rsid w:val="006A4D3F"/>
    <w:rsid w:val="0071297F"/>
    <w:rsid w:val="007177B0"/>
    <w:rsid w:val="00721F3D"/>
    <w:rsid w:val="00724C92"/>
    <w:rsid w:val="00724DA4"/>
    <w:rsid w:val="007543B8"/>
    <w:rsid w:val="00757CF2"/>
    <w:rsid w:val="007872B8"/>
    <w:rsid w:val="0079481B"/>
    <w:rsid w:val="00794FCA"/>
    <w:rsid w:val="00803A0B"/>
    <w:rsid w:val="008260AE"/>
    <w:rsid w:val="008477F9"/>
    <w:rsid w:val="00855423"/>
    <w:rsid w:val="008A0002"/>
    <w:rsid w:val="009054D6"/>
    <w:rsid w:val="009C35EC"/>
    <w:rsid w:val="009F601C"/>
    <w:rsid w:val="00A800DF"/>
    <w:rsid w:val="00AD5C4A"/>
    <w:rsid w:val="00B06874"/>
    <w:rsid w:val="00B2197E"/>
    <w:rsid w:val="00B40D98"/>
    <w:rsid w:val="00B5170E"/>
    <w:rsid w:val="00B87537"/>
    <w:rsid w:val="00BC393C"/>
    <w:rsid w:val="00BE46C8"/>
    <w:rsid w:val="00BF5F9B"/>
    <w:rsid w:val="00C14DAC"/>
    <w:rsid w:val="00C84758"/>
    <w:rsid w:val="00CA3796"/>
    <w:rsid w:val="00CA49EB"/>
    <w:rsid w:val="00CB16BA"/>
    <w:rsid w:val="00D12A12"/>
    <w:rsid w:val="00D3293D"/>
    <w:rsid w:val="00D412AD"/>
    <w:rsid w:val="00D467CD"/>
    <w:rsid w:val="00D83226"/>
    <w:rsid w:val="00D84B5C"/>
    <w:rsid w:val="00D95F64"/>
    <w:rsid w:val="00DA3100"/>
    <w:rsid w:val="00DC6792"/>
    <w:rsid w:val="00E00476"/>
    <w:rsid w:val="00EA1D8C"/>
    <w:rsid w:val="00EE49BE"/>
    <w:rsid w:val="00F215F2"/>
    <w:rsid w:val="00F3305E"/>
    <w:rsid w:val="00F336DF"/>
    <w:rsid w:val="00F86274"/>
    <w:rsid w:val="00F86B4A"/>
    <w:rsid w:val="00F87928"/>
    <w:rsid w:val="00F9164D"/>
    <w:rsid w:val="00FB6EBC"/>
    <w:rsid w:val="00FC21F0"/>
    <w:rsid w:val="00FE6B1A"/>
    <w:rsid w:val="00FE7FD0"/>
    <w:rsid w:val="00FF0AA8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cp:lastPrinted>2015-09-21T11:21:00Z</cp:lastPrinted>
  <dcterms:created xsi:type="dcterms:W3CDTF">2024-02-01T10:01:00Z</dcterms:created>
  <dcterms:modified xsi:type="dcterms:W3CDTF">2024-02-01T10:01:00Z</dcterms:modified>
</cp:coreProperties>
</file>